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F455A" w14:textId="77777777" w:rsidR="00884C5F" w:rsidRPr="000444C7" w:rsidRDefault="00884C5F" w:rsidP="00FF279F">
      <w:pPr>
        <w:spacing w:after="0" w:line="240" w:lineRule="auto"/>
        <w:jc w:val="both"/>
        <w:rPr>
          <w:rFonts w:ascii="Arial" w:hAnsi="Arial" w:cs="Arial"/>
        </w:rPr>
      </w:pPr>
      <w:r w:rsidRPr="000444C7">
        <w:rPr>
          <w:rFonts w:ascii="Arial" w:hAnsi="Arial" w:cs="Arial"/>
        </w:rPr>
        <w:t>PROVINCE DE QUÉBEC</w:t>
      </w:r>
    </w:p>
    <w:p w14:paraId="20F46969" w14:textId="77777777" w:rsidR="00884C5F" w:rsidRPr="000444C7" w:rsidRDefault="00884C5F" w:rsidP="00FF279F">
      <w:pPr>
        <w:spacing w:after="0" w:line="240" w:lineRule="auto"/>
        <w:jc w:val="both"/>
        <w:rPr>
          <w:rFonts w:ascii="Arial" w:hAnsi="Arial" w:cs="Arial"/>
        </w:rPr>
      </w:pPr>
      <w:r w:rsidRPr="000444C7">
        <w:rPr>
          <w:rFonts w:ascii="Arial" w:hAnsi="Arial" w:cs="Arial"/>
        </w:rPr>
        <w:t>MRC BROME-MISSISQUOI</w:t>
      </w:r>
    </w:p>
    <w:p w14:paraId="5B7CA135" w14:textId="77777777" w:rsidR="00884C5F" w:rsidRPr="000444C7" w:rsidRDefault="00884C5F" w:rsidP="00FF279F">
      <w:pPr>
        <w:spacing w:after="0" w:line="240" w:lineRule="auto"/>
        <w:jc w:val="both"/>
        <w:rPr>
          <w:rFonts w:ascii="Arial" w:hAnsi="Arial" w:cs="Arial"/>
        </w:rPr>
      </w:pPr>
      <w:r w:rsidRPr="000444C7">
        <w:rPr>
          <w:rFonts w:ascii="Arial" w:hAnsi="Arial" w:cs="Arial"/>
        </w:rPr>
        <w:t>MUNICIPALITÉ DE PIKE RIVER</w:t>
      </w:r>
    </w:p>
    <w:p w14:paraId="574153B5" w14:textId="3BFA1073" w:rsidR="00884C5F" w:rsidRDefault="00884C5F" w:rsidP="00FF279F">
      <w:pPr>
        <w:spacing w:after="0" w:line="240" w:lineRule="auto"/>
        <w:jc w:val="both"/>
        <w:rPr>
          <w:rFonts w:ascii="Arial" w:hAnsi="Arial" w:cs="Arial"/>
        </w:rPr>
      </w:pPr>
    </w:p>
    <w:p w14:paraId="0355E326" w14:textId="77777777" w:rsidR="00FF279F" w:rsidRPr="000444C7" w:rsidRDefault="00FF279F" w:rsidP="00FF279F">
      <w:pPr>
        <w:spacing w:after="0" w:line="240" w:lineRule="auto"/>
        <w:jc w:val="both"/>
        <w:rPr>
          <w:rFonts w:ascii="Arial" w:hAnsi="Arial" w:cs="Arial"/>
        </w:rPr>
      </w:pPr>
    </w:p>
    <w:p w14:paraId="6B8946C0" w14:textId="2B2FBB2F" w:rsidR="000444C7" w:rsidRPr="000444C7" w:rsidRDefault="000444C7" w:rsidP="00FF279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444C7">
        <w:rPr>
          <w:rFonts w:ascii="Arial" w:hAnsi="Arial" w:cs="Arial"/>
          <w:b/>
          <w:bCs/>
        </w:rPr>
        <w:t>RÈGLEMENT NUMÉRO 2021-03</w:t>
      </w:r>
    </w:p>
    <w:p w14:paraId="2D799051" w14:textId="10F7D457" w:rsidR="000444C7" w:rsidRDefault="000444C7" w:rsidP="00FF279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99D58A" w14:textId="77777777" w:rsidR="00FF279F" w:rsidRPr="000444C7" w:rsidRDefault="00FF279F" w:rsidP="00FF279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71625F" w14:textId="39F0F239" w:rsidR="000444C7" w:rsidRPr="000444C7" w:rsidRDefault="000444C7" w:rsidP="00FF279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444C7">
        <w:rPr>
          <w:rFonts w:ascii="Arial" w:hAnsi="Arial" w:cs="Arial"/>
          <w:b/>
          <w:bCs/>
        </w:rPr>
        <w:t>MODIFIANT LE RÈGLEMENT NUMÉRO 2020-12 RELATIF AIX TAUX DE TAXATION POUR L’ANNÉE 2021</w:t>
      </w:r>
    </w:p>
    <w:p w14:paraId="1CD7BCA4" w14:textId="612CB51E" w:rsidR="000444C7" w:rsidRPr="000444C7" w:rsidRDefault="000444C7" w:rsidP="00FF279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B2D1ED6" w14:textId="77777777" w:rsidR="000444C7" w:rsidRPr="000444C7" w:rsidRDefault="000444C7" w:rsidP="00FF279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B6CA929" w14:textId="77777777" w:rsidR="000444C7" w:rsidRPr="000444C7" w:rsidRDefault="000444C7" w:rsidP="00FF279F">
      <w:pPr>
        <w:spacing w:after="0" w:line="240" w:lineRule="auto"/>
        <w:jc w:val="both"/>
        <w:rPr>
          <w:rFonts w:ascii="Arial" w:hAnsi="Arial" w:cs="Arial"/>
        </w:rPr>
      </w:pPr>
      <w:r w:rsidRPr="000444C7">
        <w:rPr>
          <w:rFonts w:ascii="Arial" w:hAnsi="Arial" w:cs="Arial"/>
          <w:b/>
          <w:bCs/>
        </w:rPr>
        <w:t xml:space="preserve">ATTENDU </w:t>
      </w:r>
      <w:r w:rsidRPr="000444C7">
        <w:rPr>
          <w:rFonts w:ascii="Arial" w:hAnsi="Arial" w:cs="Arial"/>
        </w:rPr>
        <w:t>qu’il y a lieu de modifier le règlement numéro 2020-12 relatif aux taux de taxation pour l’année 2021;</w:t>
      </w:r>
    </w:p>
    <w:p w14:paraId="32A24B9C" w14:textId="77777777" w:rsidR="000444C7" w:rsidRPr="000444C7" w:rsidRDefault="000444C7" w:rsidP="00FF279F">
      <w:pPr>
        <w:spacing w:after="0" w:line="240" w:lineRule="auto"/>
        <w:jc w:val="both"/>
        <w:rPr>
          <w:rFonts w:ascii="Arial" w:hAnsi="Arial" w:cs="Arial"/>
        </w:rPr>
      </w:pPr>
    </w:p>
    <w:p w14:paraId="173B5E9D" w14:textId="62B6F05D" w:rsidR="000444C7" w:rsidRPr="000444C7" w:rsidRDefault="000444C7" w:rsidP="00FF279F">
      <w:pPr>
        <w:spacing w:after="0" w:line="240" w:lineRule="auto"/>
        <w:jc w:val="both"/>
        <w:rPr>
          <w:rFonts w:ascii="Arial" w:hAnsi="Arial" w:cs="Arial"/>
        </w:rPr>
      </w:pPr>
      <w:r w:rsidRPr="000444C7">
        <w:rPr>
          <w:rFonts w:ascii="Arial" w:hAnsi="Arial" w:cs="Arial"/>
          <w:b/>
          <w:bCs/>
        </w:rPr>
        <w:t xml:space="preserve">ATTENDU </w:t>
      </w:r>
      <w:r w:rsidRPr="000444C7">
        <w:rPr>
          <w:rFonts w:ascii="Arial" w:hAnsi="Arial" w:cs="Arial"/>
        </w:rPr>
        <w:t>qu’un avis de motion a été donne par Monsieur Jean Asnong lors de la séance du 1</w:t>
      </w:r>
      <w:r w:rsidRPr="000444C7">
        <w:rPr>
          <w:rFonts w:ascii="Arial" w:hAnsi="Arial" w:cs="Arial"/>
          <w:vertAlign w:val="superscript"/>
        </w:rPr>
        <w:t>er</w:t>
      </w:r>
      <w:r w:rsidRPr="000444C7">
        <w:rPr>
          <w:rFonts w:ascii="Arial" w:hAnsi="Arial" w:cs="Arial"/>
        </w:rPr>
        <w:t xml:space="preserve"> juin 2021;</w:t>
      </w:r>
    </w:p>
    <w:p w14:paraId="5BA976B0" w14:textId="77777777" w:rsidR="000444C7" w:rsidRPr="000444C7" w:rsidRDefault="000444C7" w:rsidP="00FF279F">
      <w:pPr>
        <w:spacing w:after="0" w:line="240" w:lineRule="auto"/>
        <w:jc w:val="both"/>
        <w:rPr>
          <w:rFonts w:ascii="Arial" w:hAnsi="Arial" w:cs="Arial"/>
        </w:rPr>
      </w:pPr>
    </w:p>
    <w:p w14:paraId="0F3B2CFC" w14:textId="67C5F2AB" w:rsidR="000444C7" w:rsidRPr="000444C7" w:rsidRDefault="000444C7" w:rsidP="00FF279F">
      <w:pPr>
        <w:spacing w:after="0" w:line="240" w:lineRule="auto"/>
        <w:jc w:val="both"/>
        <w:rPr>
          <w:rFonts w:ascii="Arial" w:hAnsi="Arial" w:cs="Arial"/>
        </w:rPr>
      </w:pPr>
      <w:r w:rsidRPr="000444C7">
        <w:rPr>
          <w:rFonts w:ascii="Arial" w:hAnsi="Arial" w:cs="Arial"/>
          <w:b/>
          <w:bCs/>
        </w:rPr>
        <w:t xml:space="preserve">ATTENDU </w:t>
      </w:r>
      <w:r w:rsidRPr="000444C7">
        <w:rPr>
          <w:rFonts w:ascii="Arial" w:hAnsi="Arial" w:cs="Arial"/>
        </w:rPr>
        <w:t>qu’un projet de règlement a été adopté par Madame Marianne Cardinal, appuyé par Madame Nathalie Dorais lors de la séance du 1</w:t>
      </w:r>
      <w:r w:rsidRPr="000444C7">
        <w:rPr>
          <w:rFonts w:ascii="Arial" w:hAnsi="Arial" w:cs="Arial"/>
          <w:vertAlign w:val="superscript"/>
        </w:rPr>
        <w:t>er</w:t>
      </w:r>
      <w:r w:rsidRPr="000444C7">
        <w:rPr>
          <w:rFonts w:ascii="Arial" w:hAnsi="Arial" w:cs="Arial"/>
        </w:rPr>
        <w:t xml:space="preserve"> juin 2021;</w:t>
      </w:r>
    </w:p>
    <w:p w14:paraId="6C397A5D" w14:textId="77777777" w:rsidR="000444C7" w:rsidRPr="000444C7" w:rsidRDefault="000444C7" w:rsidP="00FF279F">
      <w:pPr>
        <w:spacing w:after="0" w:line="240" w:lineRule="auto"/>
        <w:jc w:val="both"/>
        <w:rPr>
          <w:rFonts w:ascii="Arial" w:hAnsi="Arial" w:cs="Arial"/>
        </w:rPr>
      </w:pPr>
    </w:p>
    <w:p w14:paraId="7418322D" w14:textId="77777777" w:rsidR="000444C7" w:rsidRPr="000444C7" w:rsidRDefault="000444C7" w:rsidP="00FF279F">
      <w:pPr>
        <w:spacing w:after="0" w:line="240" w:lineRule="auto"/>
        <w:jc w:val="both"/>
        <w:rPr>
          <w:rFonts w:ascii="Arial" w:hAnsi="Arial" w:cs="Arial"/>
        </w:rPr>
      </w:pPr>
      <w:r w:rsidRPr="000444C7">
        <w:rPr>
          <w:rFonts w:ascii="Arial" w:hAnsi="Arial" w:cs="Arial"/>
          <w:b/>
          <w:bCs/>
        </w:rPr>
        <w:t xml:space="preserve">EN CONSÉQUENCE, </w:t>
      </w:r>
      <w:r w:rsidRPr="000444C7">
        <w:rPr>
          <w:rFonts w:ascii="Arial" w:hAnsi="Arial" w:cs="Arial"/>
        </w:rPr>
        <w:t>il est proposé par Monsieur Jean Asnong, appuyé par Monsieur Stéphan Duquette et résolu à l’unanimité des conseillers présents qu’il soit ordonné et statué par la Municipalité de Pike River que le présent règlement modifiant le règlement 2020-12 relatif aux taux de taxation pour l’année 2021 de la manière suivante.</w:t>
      </w:r>
    </w:p>
    <w:p w14:paraId="5F49D3DE" w14:textId="77777777" w:rsidR="000444C7" w:rsidRPr="000444C7" w:rsidRDefault="000444C7" w:rsidP="00FF279F">
      <w:pPr>
        <w:spacing w:after="0" w:line="240" w:lineRule="auto"/>
        <w:jc w:val="both"/>
        <w:rPr>
          <w:rFonts w:ascii="Arial" w:hAnsi="Arial" w:cs="Arial"/>
        </w:rPr>
      </w:pPr>
    </w:p>
    <w:p w14:paraId="2E51DEAA" w14:textId="77777777" w:rsidR="000444C7" w:rsidRPr="000444C7" w:rsidRDefault="000444C7" w:rsidP="00FF279F">
      <w:pPr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  <w:r w:rsidRPr="000444C7">
        <w:rPr>
          <w:rFonts w:ascii="Arial" w:hAnsi="Arial" w:cs="Arial"/>
          <w:b/>
          <w:bCs/>
        </w:rPr>
        <w:t>ARTICLE 1</w:t>
      </w:r>
    </w:p>
    <w:p w14:paraId="15D7F2A2" w14:textId="77777777" w:rsidR="000444C7" w:rsidRPr="000444C7" w:rsidRDefault="000444C7" w:rsidP="00FF279F">
      <w:pPr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</w:p>
    <w:p w14:paraId="1883E049" w14:textId="77777777" w:rsidR="000444C7" w:rsidRPr="000444C7" w:rsidRDefault="000444C7" w:rsidP="00FF279F">
      <w:pPr>
        <w:spacing w:after="0" w:line="240" w:lineRule="auto"/>
        <w:ind w:left="284"/>
        <w:jc w:val="both"/>
        <w:rPr>
          <w:rFonts w:ascii="Arial" w:hAnsi="Arial" w:cs="Arial"/>
        </w:rPr>
      </w:pPr>
      <w:r w:rsidRPr="000444C7">
        <w:rPr>
          <w:rFonts w:ascii="Arial" w:hAnsi="Arial" w:cs="Arial"/>
        </w:rPr>
        <w:t>L’article 10 (taux d’intérêt pour l’année 2021) du règlement numéro 2020-12 soit annulé et remplacé par le texte suivant :</w:t>
      </w:r>
    </w:p>
    <w:p w14:paraId="1640032D" w14:textId="77777777" w:rsidR="000444C7" w:rsidRPr="000444C7" w:rsidRDefault="000444C7" w:rsidP="00FF279F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30C680BB" w14:textId="77777777" w:rsidR="000444C7" w:rsidRPr="000444C7" w:rsidRDefault="000444C7" w:rsidP="00FF279F">
      <w:pPr>
        <w:pStyle w:val="Paragraphedeliste"/>
        <w:numPr>
          <w:ilvl w:val="0"/>
          <w:numId w:val="1"/>
        </w:numPr>
        <w:spacing w:after="0" w:line="240" w:lineRule="auto"/>
        <w:ind w:left="284" w:firstLine="0"/>
        <w:jc w:val="both"/>
        <w:rPr>
          <w:sz w:val="22"/>
        </w:rPr>
      </w:pPr>
      <w:r w:rsidRPr="000444C7">
        <w:rPr>
          <w:sz w:val="22"/>
        </w:rPr>
        <w:t>À compter du moment où les taxes deviennent exigibles, les soldes impayés ne portent pas d’intérêt pour l’année 2021.</w:t>
      </w:r>
    </w:p>
    <w:p w14:paraId="4A45664B" w14:textId="77777777" w:rsidR="000444C7" w:rsidRPr="000444C7" w:rsidRDefault="000444C7" w:rsidP="00FF279F">
      <w:pPr>
        <w:pStyle w:val="Paragraphedeliste"/>
        <w:spacing w:after="0" w:line="240" w:lineRule="auto"/>
        <w:ind w:left="284" w:firstLine="0"/>
        <w:jc w:val="both"/>
        <w:rPr>
          <w:sz w:val="22"/>
        </w:rPr>
      </w:pPr>
    </w:p>
    <w:p w14:paraId="63721559" w14:textId="77777777" w:rsidR="000444C7" w:rsidRPr="000444C7" w:rsidRDefault="000444C7" w:rsidP="00FF279F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2AA9E9D3" w14:textId="77777777" w:rsidR="000444C7" w:rsidRPr="000444C7" w:rsidRDefault="000444C7" w:rsidP="00FF279F">
      <w:pPr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  <w:r w:rsidRPr="000444C7">
        <w:rPr>
          <w:rFonts w:ascii="Arial" w:hAnsi="Arial" w:cs="Arial"/>
          <w:b/>
          <w:bCs/>
        </w:rPr>
        <w:t>ARTICLE 2</w:t>
      </w:r>
    </w:p>
    <w:p w14:paraId="537C0C1B" w14:textId="77777777" w:rsidR="000444C7" w:rsidRPr="000444C7" w:rsidRDefault="000444C7" w:rsidP="00FF279F">
      <w:pPr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</w:p>
    <w:p w14:paraId="58E95A73" w14:textId="77777777" w:rsidR="000444C7" w:rsidRPr="000444C7" w:rsidRDefault="000444C7" w:rsidP="00FF279F">
      <w:pPr>
        <w:spacing w:after="0" w:line="240" w:lineRule="auto"/>
        <w:ind w:left="284"/>
        <w:jc w:val="both"/>
        <w:rPr>
          <w:rFonts w:ascii="Arial" w:hAnsi="Arial" w:cs="Arial"/>
        </w:rPr>
      </w:pPr>
      <w:r w:rsidRPr="000444C7">
        <w:rPr>
          <w:rFonts w:ascii="Arial" w:hAnsi="Arial" w:cs="Arial"/>
        </w:rPr>
        <w:t>Le présent règlement entre en vigueur conformément à la Loi.</w:t>
      </w:r>
    </w:p>
    <w:p w14:paraId="15C2F381" w14:textId="77777777" w:rsidR="00884C5F" w:rsidRPr="000444C7" w:rsidRDefault="00884C5F" w:rsidP="00FF279F">
      <w:pPr>
        <w:spacing w:after="0" w:line="240" w:lineRule="auto"/>
        <w:jc w:val="both"/>
        <w:rPr>
          <w:rFonts w:ascii="Arial" w:hAnsi="Arial" w:cs="Arial"/>
        </w:rPr>
      </w:pPr>
    </w:p>
    <w:p w14:paraId="25D0573E" w14:textId="77777777" w:rsidR="00D43287" w:rsidRPr="000444C7" w:rsidRDefault="00D43287" w:rsidP="00FF279F">
      <w:pPr>
        <w:spacing w:after="0" w:line="240" w:lineRule="auto"/>
        <w:ind w:left="1410" w:hanging="1410"/>
        <w:jc w:val="both"/>
        <w:rPr>
          <w:rFonts w:ascii="Arial" w:hAnsi="Arial" w:cs="Arial"/>
        </w:rPr>
      </w:pPr>
    </w:p>
    <w:p w14:paraId="44AFBD0A" w14:textId="77777777" w:rsidR="00D43287" w:rsidRPr="000444C7" w:rsidRDefault="00D43287" w:rsidP="00FF279F">
      <w:pPr>
        <w:spacing w:after="0" w:line="240" w:lineRule="auto"/>
        <w:ind w:left="1410" w:hanging="1410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67"/>
        <w:gridCol w:w="3685"/>
      </w:tblGrid>
      <w:tr w:rsidR="00D43287" w:rsidRPr="000444C7" w14:paraId="6E73E02F" w14:textId="77777777" w:rsidTr="00597F9B">
        <w:trPr>
          <w:trHeight w:val="361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24F40878" w14:textId="77777777" w:rsidR="00D43287" w:rsidRPr="000444C7" w:rsidRDefault="00D43287" w:rsidP="00FF279F">
            <w:pPr>
              <w:jc w:val="both"/>
              <w:rPr>
                <w:rFonts w:ascii="Arial" w:hAnsi="Arial" w:cs="Arial"/>
              </w:rPr>
            </w:pPr>
            <w:r w:rsidRPr="000444C7">
              <w:rPr>
                <w:rFonts w:ascii="Arial" w:hAnsi="Arial" w:cs="Arial"/>
              </w:rPr>
              <w:t>Martin Bellefroid,</w:t>
            </w:r>
          </w:p>
        </w:tc>
        <w:tc>
          <w:tcPr>
            <w:tcW w:w="567" w:type="dxa"/>
            <w:vAlign w:val="center"/>
          </w:tcPr>
          <w:p w14:paraId="40F5A348" w14:textId="77777777" w:rsidR="00D43287" w:rsidRPr="000444C7" w:rsidRDefault="00D43287" w:rsidP="00FF27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2A85EA22" w14:textId="77777777" w:rsidR="00D43287" w:rsidRPr="000444C7" w:rsidRDefault="00D43287" w:rsidP="00FF279F">
            <w:pPr>
              <w:jc w:val="both"/>
              <w:rPr>
                <w:rFonts w:ascii="Arial" w:hAnsi="Arial" w:cs="Arial"/>
              </w:rPr>
            </w:pPr>
            <w:r w:rsidRPr="000444C7">
              <w:rPr>
                <w:rFonts w:ascii="Arial" w:hAnsi="Arial" w:cs="Arial"/>
              </w:rPr>
              <w:t>Lucie Riendeau</w:t>
            </w:r>
          </w:p>
        </w:tc>
      </w:tr>
      <w:tr w:rsidR="00D43287" w:rsidRPr="000444C7" w14:paraId="2F670BF1" w14:textId="77777777" w:rsidTr="00597F9B">
        <w:tc>
          <w:tcPr>
            <w:tcW w:w="3261" w:type="dxa"/>
            <w:vAlign w:val="center"/>
          </w:tcPr>
          <w:p w14:paraId="6E6C5000" w14:textId="77777777" w:rsidR="00D43287" w:rsidRPr="000444C7" w:rsidRDefault="00D43287" w:rsidP="00FF279F">
            <w:pPr>
              <w:jc w:val="both"/>
              <w:rPr>
                <w:rFonts w:ascii="Arial" w:hAnsi="Arial" w:cs="Arial"/>
              </w:rPr>
            </w:pPr>
            <w:r w:rsidRPr="000444C7">
              <w:rPr>
                <w:rFonts w:ascii="Arial" w:hAnsi="Arial" w:cs="Arial"/>
              </w:rPr>
              <w:t>Maire</w:t>
            </w:r>
          </w:p>
        </w:tc>
        <w:tc>
          <w:tcPr>
            <w:tcW w:w="567" w:type="dxa"/>
            <w:vAlign w:val="center"/>
          </w:tcPr>
          <w:p w14:paraId="4C46039D" w14:textId="77777777" w:rsidR="00D43287" w:rsidRPr="000444C7" w:rsidRDefault="00D43287" w:rsidP="00FF27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14:paraId="3505825D" w14:textId="77777777" w:rsidR="00D43287" w:rsidRPr="000444C7" w:rsidRDefault="00D43287" w:rsidP="00FF279F">
            <w:pPr>
              <w:jc w:val="both"/>
              <w:rPr>
                <w:rFonts w:ascii="Arial" w:hAnsi="Arial" w:cs="Arial"/>
              </w:rPr>
            </w:pPr>
            <w:r w:rsidRPr="000444C7">
              <w:rPr>
                <w:rFonts w:ascii="Arial" w:hAnsi="Arial" w:cs="Arial"/>
              </w:rPr>
              <w:t>Directrice générale</w:t>
            </w:r>
          </w:p>
        </w:tc>
      </w:tr>
    </w:tbl>
    <w:p w14:paraId="1F41F472" w14:textId="77777777" w:rsidR="00D43287" w:rsidRPr="000444C7" w:rsidRDefault="00D43287" w:rsidP="00FF279F">
      <w:pPr>
        <w:spacing w:after="0" w:line="240" w:lineRule="auto"/>
        <w:ind w:left="1410" w:hanging="1410"/>
        <w:jc w:val="both"/>
        <w:rPr>
          <w:rFonts w:ascii="Arial" w:hAnsi="Arial" w:cs="Arial"/>
        </w:rPr>
      </w:pPr>
    </w:p>
    <w:p w14:paraId="28FC143C" w14:textId="30CF98A6" w:rsidR="00D43287" w:rsidRDefault="00D43287" w:rsidP="00FF279F">
      <w:pPr>
        <w:spacing w:after="0" w:line="240" w:lineRule="auto"/>
        <w:ind w:left="1410" w:hanging="1410"/>
        <w:jc w:val="both"/>
        <w:rPr>
          <w:rFonts w:ascii="Arial" w:hAnsi="Arial" w:cs="Arial"/>
          <w:b/>
          <w:bCs/>
          <w:caps/>
        </w:rPr>
      </w:pPr>
    </w:p>
    <w:p w14:paraId="271FF0CC" w14:textId="77777777" w:rsidR="00FF279F" w:rsidRPr="000444C7" w:rsidRDefault="00FF279F" w:rsidP="00FF279F">
      <w:pPr>
        <w:spacing w:after="0" w:line="240" w:lineRule="auto"/>
        <w:ind w:left="1410" w:hanging="1410"/>
        <w:jc w:val="both"/>
        <w:rPr>
          <w:rFonts w:ascii="Arial" w:hAnsi="Arial" w:cs="Arial"/>
          <w:b/>
          <w:bCs/>
          <w:caps/>
        </w:rPr>
      </w:pP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2630"/>
      </w:tblGrid>
      <w:tr w:rsidR="00D43287" w:rsidRPr="000444C7" w14:paraId="3FF3B404" w14:textId="77777777" w:rsidTr="00FF279F">
        <w:trPr>
          <w:trHeight w:val="317"/>
        </w:trPr>
        <w:tc>
          <w:tcPr>
            <w:tcW w:w="4967" w:type="dxa"/>
          </w:tcPr>
          <w:p w14:paraId="69A10647" w14:textId="77777777" w:rsidR="00D43287" w:rsidRPr="000444C7" w:rsidRDefault="00D43287" w:rsidP="00FF279F">
            <w:pPr>
              <w:jc w:val="both"/>
              <w:rPr>
                <w:rFonts w:ascii="Arial" w:hAnsi="Arial" w:cs="Arial"/>
                <w:b/>
                <w:bCs/>
                <w:caps/>
              </w:rPr>
            </w:pPr>
            <w:r w:rsidRPr="000444C7">
              <w:rPr>
                <w:rFonts w:ascii="Arial" w:hAnsi="Arial" w:cs="Arial"/>
                <w:b/>
                <w:bCs/>
                <w:caps/>
              </w:rPr>
              <w:t xml:space="preserve">Avis de motion : </w:t>
            </w:r>
          </w:p>
        </w:tc>
        <w:tc>
          <w:tcPr>
            <w:tcW w:w="2630" w:type="dxa"/>
          </w:tcPr>
          <w:p w14:paraId="617AD2BE" w14:textId="6E089463" w:rsidR="00D43287" w:rsidRPr="000444C7" w:rsidRDefault="000444C7" w:rsidP="00FF279F">
            <w:pPr>
              <w:jc w:val="both"/>
              <w:rPr>
                <w:rFonts w:ascii="Arial" w:hAnsi="Arial" w:cs="Arial"/>
                <w:b/>
                <w:bCs/>
                <w:caps/>
              </w:rPr>
            </w:pPr>
            <w:r w:rsidRPr="000444C7">
              <w:rPr>
                <w:rFonts w:ascii="Arial" w:hAnsi="Arial" w:cs="Arial"/>
                <w:b/>
                <w:bCs/>
                <w:caps/>
              </w:rPr>
              <w:t>1</w:t>
            </w:r>
            <w:r w:rsidRPr="000444C7">
              <w:rPr>
                <w:rFonts w:ascii="Arial" w:hAnsi="Arial" w:cs="Arial"/>
                <w:b/>
                <w:bCs/>
                <w:caps/>
                <w:vertAlign w:val="superscript"/>
              </w:rPr>
              <w:t>e</w:t>
            </w:r>
            <w:r w:rsidRPr="000444C7">
              <w:rPr>
                <w:rFonts w:ascii="Arial" w:hAnsi="Arial" w:cs="Arial"/>
                <w:b/>
                <w:bCs/>
                <w:caps/>
              </w:rPr>
              <w:t xml:space="preserve"> juin 2021</w:t>
            </w:r>
          </w:p>
        </w:tc>
      </w:tr>
      <w:tr w:rsidR="00D43287" w:rsidRPr="000444C7" w14:paraId="40642FC4" w14:textId="77777777" w:rsidTr="00FF279F">
        <w:trPr>
          <w:trHeight w:val="317"/>
        </w:trPr>
        <w:tc>
          <w:tcPr>
            <w:tcW w:w="4967" w:type="dxa"/>
          </w:tcPr>
          <w:p w14:paraId="28442606" w14:textId="77777777" w:rsidR="00D43287" w:rsidRPr="000444C7" w:rsidRDefault="00D43287" w:rsidP="00FF279F">
            <w:pPr>
              <w:rPr>
                <w:rFonts w:ascii="Arial" w:hAnsi="Arial" w:cs="Arial"/>
                <w:b/>
                <w:bCs/>
                <w:caps/>
              </w:rPr>
            </w:pPr>
            <w:r w:rsidRPr="000444C7">
              <w:rPr>
                <w:rFonts w:ascii="Arial" w:hAnsi="Arial" w:cs="Arial"/>
                <w:b/>
                <w:bCs/>
                <w:caps/>
              </w:rPr>
              <w:t xml:space="preserve">Adoption : </w:t>
            </w:r>
          </w:p>
        </w:tc>
        <w:tc>
          <w:tcPr>
            <w:tcW w:w="2630" w:type="dxa"/>
          </w:tcPr>
          <w:p w14:paraId="59738939" w14:textId="0BE68AD5" w:rsidR="00D43287" w:rsidRPr="000444C7" w:rsidRDefault="000444C7" w:rsidP="00FF279F">
            <w:pPr>
              <w:jc w:val="both"/>
              <w:rPr>
                <w:rFonts w:ascii="Arial" w:hAnsi="Arial" w:cs="Arial"/>
                <w:b/>
                <w:bCs/>
                <w:caps/>
              </w:rPr>
            </w:pPr>
            <w:r w:rsidRPr="000444C7">
              <w:rPr>
                <w:rFonts w:ascii="Arial" w:hAnsi="Arial" w:cs="Arial"/>
                <w:b/>
                <w:bCs/>
                <w:caps/>
              </w:rPr>
              <w:t>7 juin 2021</w:t>
            </w:r>
          </w:p>
        </w:tc>
      </w:tr>
      <w:tr w:rsidR="00D43287" w:rsidRPr="000444C7" w14:paraId="38B96C2A" w14:textId="77777777" w:rsidTr="00FF279F">
        <w:trPr>
          <w:trHeight w:val="635"/>
        </w:trPr>
        <w:tc>
          <w:tcPr>
            <w:tcW w:w="4967" w:type="dxa"/>
          </w:tcPr>
          <w:p w14:paraId="5E8946CC" w14:textId="77777777" w:rsidR="00D43287" w:rsidRPr="000444C7" w:rsidRDefault="00D43287" w:rsidP="00FF279F">
            <w:pPr>
              <w:rPr>
                <w:rFonts w:ascii="Arial" w:hAnsi="Arial" w:cs="Arial"/>
                <w:b/>
                <w:bCs/>
                <w:caps/>
              </w:rPr>
            </w:pPr>
            <w:r w:rsidRPr="000444C7">
              <w:rPr>
                <w:rFonts w:ascii="Arial" w:hAnsi="Arial" w:cs="Arial"/>
                <w:b/>
                <w:bCs/>
                <w:caps/>
              </w:rPr>
              <w:t xml:space="preserve">AVIS PUBLIC ET Entrée en vigueur : </w:t>
            </w:r>
          </w:p>
        </w:tc>
        <w:tc>
          <w:tcPr>
            <w:tcW w:w="2630" w:type="dxa"/>
          </w:tcPr>
          <w:p w14:paraId="536DDCB8" w14:textId="74945C57" w:rsidR="00D43287" w:rsidRPr="000444C7" w:rsidRDefault="00FF279F" w:rsidP="00FF279F">
            <w:pPr>
              <w:jc w:val="both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14 juin 2021</w:t>
            </w:r>
          </w:p>
        </w:tc>
      </w:tr>
    </w:tbl>
    <w:p w14:paraId="64D323BC" w14:textId="77777777" w:rsidR="0029372D" w:rsidRPr="000444C7" w:rsidRDefault="0029372D" w:rsidP="00FF279F">
      <w:pPr>
        <w:spacing w:after="0" w:line="240" w:lineRule="auto"/>
        <w:jc w:val="both"/>
        <w:rPr>
          <w:rFonts w:ascii="Arial" w:hAnsi="Arial" w:cs="Arial"/>
        </w:rPr>
      </w:pPr>
    </w:p>
    <w:sectPr w:rsidR="0029372D" w:rsidRPr="000444C7" w:rsidSect="004D5FB7">
      <w:footerReference w:type="default" r:id="rId8"/>
      <w:pgSz w:w="12240" w:h="20160" w:code="5"/>
      <w:pgMar w:top="1560" w:right="1467" w:bottom="1276" w:left="2694" w:header="284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95EB" w14:textId="77777777" w:rsidR="000444C7" w:rsidRDefault="000444C7" w:rsidP="00343373">
      <w:pPr>
        <w:spacing w:after="0" w:line="240" w:lineRule="auto"/>
      </w:pPr>
      <w:r>
        <w:separator/>
      </w:r>
    </w:p>
  </w:endnote>
  <w:endnote w:type="continuationSeparator" w:id="0">
    <w:p w14:paraId="20E52D37" w14:textId="77777777" w:rsidR="000444C7" w:rsidRDefault="000444C7" w:rsidP="0034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2030" w14:textId="77777777" w:rsidR="007447AB" w:rsidRPr="00A20A70" w:rsidRDefault="007447AB" w:rsidP="00A20A70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EDA83" w14:textId="77777777" w:rsidR="000444C7" w:rsidRDefault="000444C7" w:rsidP="00343373">
      <w:pPr>
        <w:spacing w:after="0" w:line="240" w:lineRule="auto"/>
      </w:pPr>
      <w:r>
        <w:separator/>
      </w:r>
    </w:p>
  </w:footnote>
  <w:footnote w:type="continuationSeparator" w:id="0">
    <w:p w14:paraId="55F9097E" w14:textId="77777777" w:rsidR="000444C7" w:rsidRDefault="000444C7" w:rsidP="00343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B50A3"/>
    <w:multiLevelType w:val="hybridMultilevel"/>
    <w:tmpl w:val="2F3A0A46"/>
    <w:lvl w:ilvl="0" w:tplc="9DB48D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C7"/>
    <w:rsid w:val="000444C7"/>
    <w:rsid w:val="00175F46"/>
    <w:rsid w:val="00185BA0"/>
    <w:rsid w:val="002253D6"/>
    <w:rsid w:val="0029372D"/>
    <w:rsid w:val="00343373"/>
    <w:rsid w:val="003D0DB0"/>
    <w:rsid w:val="00457EDA"/>
    <w:rsid w:val="004D5FB7"/>
    <w:rsid w:val="005A5CC5"/>
    <w:rsid w:val="007311BC"/>
    <w:rsid w:val="007447AB"/>
    <w:rsid w:val="007F0725"/>
    <w:rsid w:val="00884C5F"/>
    <w:rsid w:val="009D3620"/>
    <w:rsid w:val="00A20A70"/>
    <w:rsid w:val="00A6177E"/>
    <w:rsid w:val="00C1423E"/>
    <w:rsid w:val="00C50B2B"/>
    <w:rsid w:val="00CC412D"/>
    <w:rsid w:val="00CF49C5"/>
    <w:rsid w:val="00D43287"/>
    <w:rsid w:val="00D97963"/>
    <w:rsid w:val="00DA13B6"/>
    <w:rsid w:val="00DC56A9"/>
    <w:rsid w:val="00ED7672"/>
    <w:rsid w:val="00FB1EEA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B299518"/>
  <w15:docId w15:val="{4D68FE91-E3D2-496D-B8AC-74B9E067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CC5"/>
  </w:style>
  <w:style w:type="paragraph" w:styleId="Titre1">
    <w:name w:val="heading 1"/>
    <w:basedOn w:val="Normal"/>
    <w:next w:val="Normal"/>
    <w:link w:val="Titre1Car"/>
    <w:qFormat/>
    <w:rsid w:val="00884C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884C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33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3373"/>
  </w:style>
  <w:style w:type="paragraph" w:styleId="Pieddepage">
    <w:name w:val="footer"/>
    <w:basedOn w:val="Normal"/>
    <w:link w:val="PieddepageCar"/>
    <w:uiPriority w:val="99"/>
    <w:unhideWhenUsed/>
    <w:rsid w:val="003433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3373"/>
  </w:style>
  <w:style w:type="character" w:styleId="Lienhypertexte">
    <w:name w:val="Hyperlink"/>
    <w:basedOn w:val="Policepardfaut"/>
    <w:uiPriority w:val="99"/>
    <w:unhideWhenUsed/>
    <w:rsid w:val="007447A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47A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unhideWhenUsed/>
    <w:rsid w:val="00FB1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2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3D6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rsid w:val="00884C5F"/>
    <w:rPr>
      <w:rFonts w:ascii="Times New Roman" w:eastAsia="Times New Roman" w:hAnsi="Times New Roman" w:cs="Times New Roman"/>
      <w:b/>
      <w:bCs/>
      <w:sz w:val="28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884C5F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0444C7"/>
    <w:pPr>
      <w:spacing w:after="4" w:line="249" w:lineRule="auto"/>
      <w:ind w:left="720" w:hanging="10"/>
      <w:contextualSpacing/>
    </w:pPr>
    <w:rPr>
      <w:rFonts w:ascii="Arial" w:eastAsia="Arial" w:hAnsi="Arial" w:cs="Arial"/>
      <w:color w:val="000000"/>
      <w:sz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agers\DOSSIERS%20MUNICIPAUX\GREFFE\R&#200;GLEMENTS\MOD&#200;LE%20R&#200;GLEMENT%20FORMAT%20LEGA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90F47-C3B1-4837-8CDE-F18BE3E4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RÈGLEMENT FORMAT LEGAL.dotx</Template>
  <TotalTime>4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adj.</dc:creator>
  <cp:lastModifiedBy>Pascale Massé</cp:lastModifiedBy>
  <cp:revision>2</cp:revision>
  <cp:lastPrinted>2021-06-23T17:45:00Z</cp:lastPrinted>
  <dcterms:created xsi:type="dcterms:W3CDTF">2021-06-22T15:26:00Z</dcterms:created>
  <dcterms:modified xsi:type="dcterms:W3CDTF">2021-06-23T17:45:00Z</dcterms:modified>
</cp:coreProperties>
</file>